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F" w:rsidRPr="00A10E0D" w:rsidRDefault="000E6D71">
      <w:pPr>
        <w:rPr>
          <w:rFonts w:ascii="Arial" w:hAnsi="Arial" w:cs="Arial"/>
          <w:lang w:val="sv-SE"/>
        </w:rPr>
      </w:pPr>
      <w:r w:rsidRPr="00A10E0D">
        <w:rPr>
          <w:rFonts w:ascii="Arial" w:hAnsi="Arial" w:cs="Arial"/>
          <w:b/>
          <w:bCs/>
          <w:sz w:val="48"/>
          <w:szCs w:val="48"/>
          <w:lang w:val="sv-SE"/>
        </w:rPr>
        <w:t xml:space="preserve">Inbjudan till </w:t>
      </w:r>
      <w:proofErr w:type="spellStart"/>
      <w:r w:rsidRPr="00A10E0D">
        <w:rPr>
          <w:rFonts w:ascii="Arial" w:hAnsi="Arial" w:cs="Arial"/>
          <w:b/>
          <w:bCs/>
          <w:sz w:val="48"/>
          <w:szCs w:val="48"/>
          <w:lang w:val="sv-SE"/>
        </w:rPr>
        <w:t>Regionsm</w:t>
      </w:r>
      <w:r w:rsidR="00A10E0D" w:rsidRPr="00A10E0D">
        <w:rPr>
          <w:rFonts w:ascii="Arial" w:hAnsi="Arial" w:cs="Arial"/>
          <w:b/>
          <w:bCs/>
          <w:sz w:val="48"/>
          <w:szCs w:val="48"/>
          <w:lang w:val="sv-SE"/>
        </w:rPr>
        <w:t>ä</w:t>
      </w:r>
      <w:r w:rsidRPr="00A10E0D">
        <w:rPr>
          <w:rFonts w:ascii="Arial" w:hAnsi="Arial" w:cs="Arial"/>
          <w:b/>
          <w:bCs/>
          <w:sz w:val="48"/>
          <w:szCs w:val="48"/>
          <w:lang w:val="sv-SE"/>
        </w:rPr>
        <w:t>sterskap</w:t>
      </w:r>
      <w:proofErr w:type="spellEnd"/>
      <w:r w:rsidRPr="00A10E0D">
        <w:rPr>
          <w:rFonts w:ascii="Arial" w:hAnsi="Arial" w:cs="Arial"/>
          <w:b/>
          <w:bCs/>
          <w:sz w:val="48"/>
          <w:szCs w:val="48"/>
          <w:lang w:val="sv-SE"/>
        </w:rPr>
        <w:t xml:space="preserve"> i Nattorientering 17 september 2015</w:t>
      </w:r>
      <w:r w:rsidRPr="00A10E0D">
        <w:rPr>
          <w:rFonts w:ascii="Arial" w:hAnsi="Arial" w:cs="Arial"/>
          <w:b/>
          <w:bCs/>
          <w:sz w:val="48"/>
          <w:szCs w:val="48"/>
          <w:lang w:val="sv-SE"/>
        </w:rPr>
        <w:br/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Nattorientering kr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ver noggrannhet, kartkunskap, skogsvana och en liten smula kondition. P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uppdrag av Roslagens scoutdistrikt anordnar Waxholms Orienteringsklubb </w:t>
      </w:r>
      <w:proofErr w:type="spellStart"/>
      <w:r w:rsidRPr="00A10E0D">
        <w:rPr>
          <w:rFonts w:ascii="Arial" w:hAnsi="Arial" w:cs="Arial"/>
          <w:sz w:val="20"/>
          <w:szCs w:val="20"/>
          <w:lang w:val="sv-SE"/>
        </w:rPr>
        <w:t>regionsm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sterskap</w:t>
      </w:r>
      <w:proofErr w:type="spellEnd"/>
      <w:r w:rsidRPr="00A10E0D">
        <w:rPr>
          <w:rFonts w:ascii="Arial" w:hAnsi="Arial" w:cs="Arial"/>
          <w:sz w:val="20"/>
          <w:szCs w:val="20"/>
          <w:lang w:val="sv-SE"/>
        </w:rPr>
        <w:t xml:space="preserve"> i </w:t>
      </w:r>
      <w:r w:rsidRPr="00A10E0D">
        <w:rPr>
          <w:rFonts w:ascii="Arial" w:hAnsi="Arial" w:cs="Arial"/>
          <w:sz w:val="20"/>
          <w:szCs w:val="20"/>
          <w:lang w:val="sv-SE"/>
        </w:rPr>
        <w:t>nattorientering. Ut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ver en fantastiskt upplevelse i m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rka h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stskogar f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r du testa orientering p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>det s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tt som eliten bedriver den. Vi anv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nder samma tekniska utrustning som man har p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>SM och VM 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vlingar vilket bland annat betyder elektronisk st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mpling och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 resultat direkt efter m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lg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ng. </w:t>
      </w:r>
    </w:p>
    <w:p w:rsidR="001F4B9F" w:rsidRPr="00A10E0D" w:rsidRDefault="001F4B9F">
      <w:pPr>
        <w:rPr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Ta chansen och utmana dig sj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lv och andra i en riktigt tuff sport!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Datum: Torsdagen den 17 september 2015.</w:t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 xml:space="preserve">Plats: </w:t>
      </w:r>
      <w:proofErr w:type="spellStart"/>
      <w:r w:rsidRPr="00A10E0D">
        <w:rPr>
          <w:rFonts w:ascii="Arial" w:hAnsi="Arial" w:cs="Arial"/>
          <w:sz w:val="20"/>
          <w:szCs w:val="20"/>
          <w:lang w:val="sv-SE"/>
        </w:rPr>
        <w:t>Skavl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tens</w:t>
      </w:r>
      <w:proofErr w:type="spellEnd"/>
      <w:r w:rsidRPr="00A10E0D">
        <w:rPr>
          <w:rFonts w:ascii="Arial" w:hAnsi="Arial" w:cs="Arial"/>
          <w:sz w:val="20"/>
          <w:szCs w:val="20"/>
          <w:lang w:val="sv-SE"/>
        </w:rPr>
        <w:t xml:space="preserve"> friluftsg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rd, 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by</w:t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rsta start: 19.15 (c:a)</w:t>
      </w:r>
    </w:p>
    <w:p w:rsidR="001F4B9F" w:rsidRDefault="001F4B9F">
      <w:pPr>
        <w:widowControl w:val="0"/>
        <w:rPr>
          <w:lang w:val="sv-SE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06"/>
        <w:gridCol w:w="5098"/>
        <w:gridCol w:w="2372"/>
        <w:gridCol w:w="1046"/>
      </w:tblGrid>
      <w:tr w:rsidR="001F4B9F" w:rsidTr="00A1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Bana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Banbeskrivning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Svårighet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Längd</w:t>
            </w:r>
          </w:p>
        </w:tc>
      </w:tr>
      <w:tr w:rsidR="001F4B9F" w:rsidTr="00A1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Vit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 xml:space="preserve">Alla </w:t>
            </w: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kontroller på stigen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ÖM1, vit bana,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2 km</w:t>
            </w:r>
          </w:p>
        </w:tc>
      </w:tr>
      <w:tr w:rsidR="001F4B9F" w:rsidTr="00A1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Gul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Lite vägval. Kontroller vid sidan av stigen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ÖM3,  gul bana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2,5 km</w:t>
            </w:r>
          </w:p>
        </w:tc>
      </w:tr>
      <w:tr w:rsidR="001F4B9F" w:rsidTr="00A1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Orange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Kontroller i skogen, mycket vägval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ÖM5, orange bana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B9F" w:rsidRPr="00A10E0D" w:rsidRDefault="000E6D71">
            <w:pPr>
              <w:rPr>
                <w:rFonts w:ascii="Arial" w:hAnsi="Arial" w:cs="Arial"/>
                <w:sz w:val="20"/>
                <w:szCs w:val="20"/>
              </w:rPr>
            </w:pPr>
            <w:r w:rsidRPr="00A10E0D">
              <w:rPr>
                <w:rFonts w:ascii="Arial" w:hAnsi="Arial" w:cs="Arial"/>
                <w:sz w:val="20"/>
                <w:szCs w:val="20"/>
                <w:lang w:val="sv-SE"/>
              </w:rPr>
              <w:t>3,5 km</w:t>
            </w:r>
          </w:p>
        </w:tc>
      </w:tr>
    </w:tbl>
    <w:p w:rsidR="001F4B9F" w:rsidRDefault="001F4B9F">
      <w:pPr>
        <w:widowControl w:val="0"/>
        <w:rPr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rklaring till sv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righetsgraderna, se</w:t>
      </w:r>
      <w:r w:rsidR="00A10E0D">
        <w:rPr>
          <w:rFonts w:ascii="Arial" w:hAnsi="Arial" w:cs="Arial"/>
          <w:sz w:val="20"/>
          <w:szCs w:val="20"/>
          <w:lang w:val="sv-SE"/>
        </w:rPr>
        <w:t xml:space="preserve"> </w:t>
      </w:r>
      <w:hyperlink r:id="rId6" w:history="1">
        <w:r w:rsidR="00A10E0D" w:rsidRPr="00A10E0D">
          <w:rPr>
            <w:rStyle w:val="Hyperlnk"/>
            <w:rFonts w:ascii="Arial" w:hAnsi="Arial" w:cs="Arial"/>
            <w:sz w:val="20"/>
            <w:szCs w:val="20"/>
            <w:lang w:val="sv-SE"/>
          </w:rPr>
          <w:t>http://www.orientering.se/Tranatavla/Klasserbanlangderochnivaer/</w:t>
        </w:r>
      </w:hyperlink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alla banor g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ller att vi har tv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>klasser;</w:t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 xml:space="preserve">1: 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ventyrare och yngre</w:t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 xml:space="preserve">2: Utmanare och 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ldre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vlingen </w:t>
      </w:r>
      <w:r w:rsidRPr="00A10E0D">
        <w:rPr>
          <w:rFonts w:ascii="Arial" w:hAnsi="Arial" w:cs="Arial"/>
          <w:sz w:val="20"/>
          <w:szCs w:val="20"/>
          <w:lang w:val="sv-SE"/>
        </w:rPr>
        <w:t>kan genomf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ras individuellt eller i lag (2-3 startande per lag).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lag g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ller 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ldsta deltagares 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lder.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Utrustning</w:t>
      </w: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Helt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ckande kl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dsel, kompass, pannlampa (rekommenderas) eller ficklampa samt klocka.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os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kra l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pare rekommenderas ocks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mobiltelefon. </w:t>
      </w:r>
      <w:r w:rsidRPr="00A10E0D">
        <w:rPr>
          <w:rFonts w:ascii="Arial" w:hAnsi="Arial" w:cs="Arial"/>
          <w:sz w:val="20"/>
          <w:szCs w:val="20"/>
          <w:lang w:val="sv-SE"/>
        </w:rPr>
        <w:t>Telefonnummer till 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vlingsledningen kommer finnas p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>kartan.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Anm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lan senast m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ndag 14 september med </w:t>
      </w:r>
      <w:proofErr w:type="spellStart"/>
      <w:r w:rsidRPr="00A10E0D">
        <w:rPr>
          <w:rFonts w:ascii="Arial" w:hAnsi="Arial" w:cs="Arial"/>
          <w:sz w:val="20"/>
          <w:szCs w:val="20"/>
          <w:lang w:val="sv-SE"/>
        </w:rPr>
        <w:t>mail</w:t>
      </w:r>
      <w:proofErr w:type="spellEnd"/>
      <w:r w:rsidRPr="00A10E0D">
        <w:rPr>
          <w:rFonts w:ascii="Arial" w:hAnsi="Arial" w:cs="Arial"/>
          <w:sz w:val="20"/>
          <w:szCs w:val="20"/>
          <w:lang w:val="sv-SE"/>
        </w:rPr>
        <w:t xml:space="preserve"> till </w:t>
      </w:r>
      <w:hyperlink r:id="rId7" w:history="1">
        <w:r w:rsidRPr="00A10E0D">
          <w:rPr>
            <w:rStyle w:val="Hyperlink0"/>
            <w:rFonts w:ascii="Arial" w:hAnsi="Arial" w:cs="Arial"/>
            <w:sz w:val="20"/>
            <w:szCs w:val="20"/>
          </w:rPr>
          <w:t>hasse.malmberg@gmail.com</w:t>
        </w:r>
      </w:hyperlink>
      <w:r w:rsidRPr="00A10E0D">
        <w:rPr>
          <w:rFonts w:ascii="Arial" w:hAnsi="Arial" w:cs="Arial"/>
          <w:sz w:val="20"/>
          <w:szCs w:val="20"/>
          <w:lang w:val="sv-SE"/>
        </w:rPr>
        <w:t>. Ange i anm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lan namn, k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r och 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vlingsklass (ex vit:1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r en 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ventyrare, </w:t>
      </w:r>
      <w:r w:rsidRPr="00A10E0D">
        <w:rPr>
          <w:rFonts w:ascii="Arial" w:hAnsi="Arial" w:cs="Arial"/>
          <w:sz w:val="20"/>
          <w:szCs w:val="20"/>
          <w:lang w:val="sv-SE"/>
        </w:rPr>
        <w:t>orange:2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en ledare) samt eventuell lagindelning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 samtliga deltagare. Anm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 g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rna egen SI-pinne (st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mplingsenhet) om du har s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dan. 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Ombyte och dusch i friluftsg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rden. Omkl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dningen har denna kv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ll 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ppet till 22.00.</w:t>
      </w:r>
    </w:p>
    <w:p w:rsidR="001F4B9F" w:rsidRPr="00A10E0D" w:rsidRDefault="001F4B9F">
      <w:pPr>
        <w:rPr>
          <w:rFonts w:ascii="Arial" w:hAnsi="Arial" w:cs="Arial"/>
          <w:sz w:val="20"/>
          <w:szCs w:val="20"/>
          <w:lang w:val="sv-SE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</w:rPr>
      </w:pPr>
      <w:r w:rsidRPr="00A10E0D">
        <w:rPr>
          <w:rFonts w:ascii="Arial" w:hAnsi="Arial" w:cs="Arial"/>
          <w:sz w:val="20"/>
          <w:szCs w:val="20"/>
          <w:lang w:val="sv-SE"/>
        </w:rPr>
        <w:t>Ett f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tal kartor kommer finnas f</w:t>
      </w:r>
      <w:r w:rsidRPr="00A10E0D">
        <w:rPr>
          <w:rFonts w:ascii="Arial" w:hAnsi="Arial" w:cs="Arial"/>
          <w:sz w:val="20"/>
          <w:szCs w:val="20"/>
          <w:lang w:val="sv-SE"/>
        </w:rPr>
        <w:t>ö</w:t>
      </w:r>
      <w:r w:rsidRPr="00A10E0D">
        <w:rPr>
          <w:rFonts w:ascii="Arial" w:hAnsi="Arial" w:cs="Arial"/>
          <w:sz w:val="20"/>
          <w:szCs w:val="20"/>
          <w:lang w:val="sv-SE"/>
        </w:rPr>
        <w:t>r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 direktanm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>lan p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å 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plats. </w:t>
      </w:r>
      <w:r w:rsidRPr="00A10E0D">
        <w:rPr>
          <w:rFonts w:ascii="Arial" w:hAnsi="Arial" w:cs="Arial"/>
          <w:sz w:val="20"/>
          <w:szCs w:val="20"/>
        </w:rPr>
        <w:t xml:space="preserve">First come, first served </w:t>
      </w:r>
      <w:proofErr w:type="spellStart"/>
      <w:r w:rsidRPr="00A10E0D">
        <w:rPr>
          <w:rFonts w:ascii="Arial" w:hAnsi="Arial" w:cs="Arial"/>
          <w:sz w:val="20"/>
          <w:szCs w:val="20"/>
        </w:rPr>
        <w:t>g</w:t>
      </w:r>
      <w:r w:rsidRPr="00A10E0D">
        <w:rPr>
          <w:rFonts w:ascii="Arial" w:hAnsi="Arial" w:cs="Arial"/>
          <w:sz w:val="20"/>
          <w:szCs w:val="20"/>
        </w:rPr>
        <w:t>ä</w:t>
      </w:r>
      <w:r w:rsidRPr="00A10E0D">
        <w:rPr>
          <w:rFonts w:ascii="Arial" w:hAnsi="Arial" w:cs="Arial"/>
          <w:sz w:val="20"/>
          <w:szCs w:val="20"/>
        </w:rPr>
        <w:t>ller</w:t>
      </w:r>
      <w:proofErr w:type="spellEnd"/>
      <w:r w:rsidRPr="00A10E0D">
        <w:rPr>
          <w:rFonts w:ascii="Arial" w:hAnsi="Arial" w:cs="Arial"/>
          <w:sz w:val="20"/>
          <w:szCs w:val="20"/>
        </w:rPr>
        <w:t>.</w:t>
      </w:r>
    </w:p>
    <w:p w:rsidR="001F4B9F" w:rsidRPr="00A10E0D" w:rsidRDefault="001F4B9F">
      <w:pPr>
        <w:rPr>
          <w:rFonts w:ascii="Arial" w:hAnsi="Arial" w:cs="Arial"/>
          <w:sz w:val="20"/>
          <w:szCs w:val="20"/>
        </w:rPr>
      </w:pPr>
    </w:p>
    <w:p w:rsidR="001F4B9F" w:rsidRPr="00A10E0D" w:rsidRDefault="000E6D71">
      <w:pPr>
        <w:rPr>
          <w:rFonts w:ascii="Arial" w:hAnsi="Arial" w:cs="Arial"/>
          <w:sz w:val="20"/>
          <w:szCs w:val="20"/>
          <w:lang w:val="sv-SE"/>
        </w:rPr>
      </w:pPr>
      <w:r w:rsidRPr="00A10E0D">
        <w:rPr>
          <w:rFonts w:ascii="Arial" w:hAnsi="Arial" w:cs="Arial"/>
          <w:sz w:val="20"/>
          <w:szCs w:val="20"/>
          <w:lang w:val="sv-SE"/>
        </w:rPr>
        <w:t>Fr</w:t>
      </w:r>
      <w:r w:rsidRPr="00A10E0D">
        <w:rPr>
          <w:rFonts w:ascii="Arial" w:hAnsi="Arial" w:cs="Arial"/>
          <w:sz w:val="20"/>
          <w:szCs w:val="20"/>
          <w:lang w:val="sv-SE"/>
        </w:rPr>
        <w:t>å</w:t>
      </w:r>
      <w:r w:rsidRPr="00A10E0D">
        <w:rPr>
          <w:rFonts w:ascii="Arial" w:hAnsi="Arial" w:cs="Arial"/>
          <w:sz w:val="20"/>
          <w:szCs w:val="20"/>
          <w:lang w:val="sv-SE"/>
        </w:rPr>
        <w:t>gor kan st</w:t>
      </w:r>
      <w:r w:rsidRPr="00A10E0D">
        <w:rPr>
          <w:rFonts w:ascii="Arial" w:hAnsi="Arial" w:cs="Arial"/>
          <w:sz w:val="20"/>
          <w:szCs w:val="20"/>
          <w:lang w:val="sv-SE"/>
        </w:rPr>
        <w:t>ä</w:t>
      </w:r>
      <w:r w:rsidRPr="00A10E0D">
        <w:rPr>
          <w:rFonts w:ascii="Arial" w:hAnsi="Arial" w:cs="Arial"/>
          <w:sz w:val="20"/>
          <w:szCs w:val="20"/>
          <w:lang w:val="sv-SE"/>
        </w:rPr>
        <w:t xml:space="preserve">llas till Hasse Malmberg, </w:t>
      </w:r>
      <w:hyperlink r:id="rId8" w:history="1">
        <w:r w:rsidRPr="00A10E0D">
          <w:rPr>
            <w:rStyle w:val="Hyperlink0"/>
            <w:rFonts w:ascii="Arial" w:hAnsi="Arial" w:cs="Arial"/>
            <w:sz w:val="20"/>
            <w:szCs w:val="20"/>
          </w:rPr>
          <w:t>hasse.malmberg@gmail.com</w:t>
        </w:r>
      </w:hyperlink>
    </w:p>
    <w:p w:rsidR="001F4B9F" w:rsidRPr="00A10E0D" w:rsidRDefault="001F4B9F">
      <w:pPr>
        <w:rPr>
          <w:rFonts w:ascii="Arial" w:hAnsi="Arial" w:cs="Arial"/>
          <w:lang w:val="sv-SE"/>
        </w:rPr>
      </w:pPr>
    </w:p>
    <w:p w:rsidR="001F4B9F" w:rsidRPr="00A10E0D" w:rsidRDefault="000E6D71">
      <w:pPr>
        <w:rPr>
          <w:rFonts w:ascii="Arial" w:hAnsi="Arial" w:cs="Arial"/>
        </w:rPr>
      </w:pPr>
      <w:r w:rsidRPr="00A10E0D">
        <w:rPr>
          <w:rFonts w:ascii="Arial" w:hAnsi="Arial" w:cs="Arial"/>
          <w:b/>
          <w:bCs/>
          <w:sz w:val="40"/>
          <w:szCs w:val="40"/>
          <w:lang w:val="sv-SE"/>
        </w:rPr>
        <w:t>V</w:t>
      </w:r>
      <w:r w:rsidRPr="00A10E0D">
        <w:rPr>
          <w:rFonts w:ascii="Arial" w:hAnsi="Arial" w:cs="Arial"/>
          <w:b/>
          <w:bCs/>
          <w:sz w:val="40"/>
          <w:szCs w:val="40"/>
          <w:lang w:val="sv-SE"/>
        </w:rPr>
        <w:t>ä</w:t>
      </w:r>
      <w:r w:rsidRPr="00A10E0D">
        <w:rPr>
          <w:rFonts w:ascii="Arial" w:hAnsi="Arial" w:cs="Arial"/>
          <w:b/>
          <w:bCs/>
          <w:sz w:val="40"/>
          <w:szCs w:val="40"/>
          <w:lang w:val="sv-SE"/>
        </w:rPr>
        <w:t>lkomna</w:t>
      </w:r>
    </w:p>
    <w:p w:rsidR="00A10E0D" w:rsidRPr="00A10E0D" w:rsidRDefault="00A10E0D">
      <w:pPr>
        <w:rPr>
          <w:rFonts w:ascii="Arial" w:hAnsi="Arial" w:cs="Arial"/>
        </w:rPr>
      </w:pPr>
    </w:p>
    <w:sectPr w:rsidR="00A10E0D" w:rsidRPr="00A10E0D" w:rsidSect="001F4B9F">
      <w:headerReference w:type="default" r:id="rId9"/>
      <w:footerReference w:type="default" r:id="rId10"/>
      <w:pgSz w:w="12240" w:h="15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71" w:rsidRDefault="000E6D71" w:rsidP="001F4B9F">
      <w:r>
        <w:separator/>
      </w:r>
    </w:p>
  </w:endnote>
  <w:endnote w:type="continuationSeparator" w:id="0">
    <w:p w:rsidR="000E6D71" w:rsidRDefault="000E6D71" w:rsidP="001F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9F" w:rsidRDefault="001F4B9F">
    <w:pPr>
      <w:pStyle w:val="Sidhuvudoch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71" w:rsidRDefault="000E6D71" w:rsidP="001F4B9F">
      <w:r>
        <w:separator/>
      </w:r>
    </w:p>
  </w:footnote>
  <w:footnote w:type="continuationSeparator" w:id="0">
    <w:p w:rsidR="000E6D71" w:rsidRDefault="000E6D71" w:rsidP="001F4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9F" w:rsidRDefault="001F4B9F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B9F"/>
    <w:rsid w:val="000E6D71"/>
    <w:rsid w:val="001F4B9F"/>
    <w:rsid w:val="00A1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4B9F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F4B9F"/>
    <w:rPr>
      <w:u w:val="single"/>
    </w:rPr>
  </w:style>
  <w:style w:type="table" w:customStyle="1" w:styleId="TableNormal">
    <w:name w:val="Table Normal"/>
    <w:rsid w:val="001F4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1F4B9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Inget">
    <w:name w:val="Inget"/>
    <w:rsid w:val="001F4B9F"/>
  </w:style>
  <w:style w:type="character" w:customStyle="1" w:styleId="Hyperlink0">
    <w:name w:val="Hyperlink.0"/>
    <w:basedOn w:val="Inget"/>
    <w:rsid w:val="001F4B9F"/>
    <w:rPr>
      <w:color w:val="0000FF"/>
      <w:u w:val="single" w:color="0000FF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e.malmber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sse.malmber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ring.se/Tranatavla/Klasserbanlangderochniva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Hasse</cp:lastModifiedBy>
  <cp:revision>2</cp:revision>
  <dcterms:created xsi:type="dcterms:W3CDTF">2015-08-25T05:33:00Z</dcterms:created>
  <dcterms:modified xsi:type="dcterms:W3CDTF">2015-08-25T05:33:00Z</dcterms:modified>
</cp:coreProperties>
</file>