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drawing>
          <wp:anchor behindDoc="0" distT="0" distB="2540" distL="114300" distR="114300" simplePos="0" locked="0" layoutInCell="1" allowOverlap="1" relativeHeight="2">
            <wp:simplePos x="0" y="0"/>
            <wp:positionH relativeFrom="column">
              <wp:posOffset>93345</wp:posOffset>
            </wp:positionH>
            <wp:positionV relativeFrom="paragraph">
              <wp:posOffset>-474345</wp:posOffset>
            </wp:positionV>
            <wp:extent cx="1355725" cy="1388110"/>
            <wp:effectExtent l="0" t="0" r="0" b="0"/>
            <wp:wrapTight wrapText="bothSides">
              <wp:wrapPolygon edited="0">
                <wp:start x="-96" y="0"/>
                <wp:lineTo x="-96" y="21238"/>
                <wp:lineTo x="21237" y="21238"/>
                <wp:lineTo x="21237" y="0"/>
                <wp:lineTo x="-96" y="0"/>
              </wp:wrapPolygon>
            </wp:wrapTight>
            <wp:docPr id="1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</w:rPr>
        <w:t>Pm till  OK Ekens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Ungdomsserie deltävling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Torsdagen den 10 September 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>På grund av den rådande Coronapandemin finns det ett antal undantag till ungdomsseriens tävlingsregler,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sv-SE"/>
        </w:rPr>
        <w:t>OBS! Vi följer Folkhälsomyndighetens rekommendationer och håller avstånd till varandra på TC och till/ från Bilarna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>Tävlingsklasser för ungdomar: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H/D10 ca: 2,0km Vit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sv-SE"/>
        </w:rPr>
      </w:pPr>
      <w:r>
        <w:rPr>
          <w:rFonts w:eastAsia="Times New Roman" w:cs="Arial" w:ascii="Arial" w:hAnsi="Arial"/>
          <w:sz w:val="28"/>
          <w:szCs w:val="28"/>
          <w:lang w:val="en-US" w:eastAsia="sv-SE"/>
        </w:rPr>
        <w:t>H/D12 ca: 2,5km Gul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sv-SE"/>
        </w:rPr>
      </w:pPr>
      <w:r>
        <w:rPr>
          <w:rFonts w:eastAsia="Times New Roman" w:cs="Arial" w:ascii="Arial" w:hAnsi="Arial"/>
          <w:sz w:val="28"/>
          <w:szCs w:val="28"/>
          <w:lang w:val="en-US" w:eastAsia="sv-S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val="en-US" w:eastAsia="sv-SE"/>
        </w:rPr>
        <w:t>H/D14 ca: 3,0km Orange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sv-SE"/>
        </w:rPr>
      </w:pPr>
      <w:r>
        <w:rPr>
          <w:rFonts w:eastAsia="Times New Roman" w:cs="Arial" w:ascii="Arial" w:hAnsi="Arial"/>
          <w:sz w:val="28"/>
          <w:szCs w:val="28"/>
          <w:lang w:val="en-US" w:eastAsia="sv-S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Öppna klasser för </w:t>
      </w:r>
      <w:r>
        <w:rPr>
          <w:rFonts w:eastAsia="Times New Roman" w:cs="Arial" w:ascii="Arial" w:hAnsi="Arial"/>
          <w:b/>
          <w:sz w:val="28"/>
          <w:szCs w:val="28"/>
          <w:lang w:eastAsia="sv-SE"/>
        </w:rPr>
        <w:t>ungdomar</w:t>
      </w:r>
      <w:r>
        <w:rPr>
          <w:rFonts w:eastAsia="Times New Roman" w:cs="Arial" w:ascii="Arial" w:hAnsi="Arial"/>
          <w:sz w:val="28"/>
          <w:szCs w:val="28"/>
          <w:lang w:eastAsia="sv-SE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>Inskolning ca: 2,0km Grön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>Mycket lätt ca: 2,0km Vit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>Lätt ca: 2,5km Gul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>Medelsvår ca: 3,0km Orange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>Skuggning är tillåten i alla öppna klasser men med hänsyn till övriga tävlande.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Efteranmälan: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 Ingen efteranmälan på plats. OBS! Inga vakansplatser läggs in i startlistan.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sv-SE"/>
        </w:rPr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Stämplingssystem: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 SportIdent.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>SI-pinnar finns att låna vid sekretariatet i klubbkuvert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Samling/Arena: Framhåckla, Åtvidabergs hundklubb.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Skyltat från rondellen RV35 och förbi stationsområdet på Sunnebovägen/ Ringarumsvägen.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Arena på planen ovanför hundklubbens stugor/parkering.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Snitslad väg. </w:t>
      </w:r>
      <w:r>
        <w:rPr>
          <w:rFonts w:eastAsia="Times New Roman" w:cs="Arial" w:ascii="Arial" w:hAnsi="Arial"/>
          <w:sz w:val="28"/>
          <w:szCs w:val="28"/>
          <w:lang w:eastAsia="sv-SE"/>
        </w:rPr>
        <w:t>För att inte störa pågående hundkurs ber vi er visa hänsyn och följa funktionärers anvisningar.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sv-SE"/>
        </w:rPr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Parkering: Endast på anvisad plats.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>Parkerar på vägkanten enligt anvisning från funktionärer.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>200-500 m till Tc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>Visa hänsyn till hundklubbens besökare och övriga tävlande på vägen.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sv-SE"/>
        </w:rPr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Karta: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 Håckla, skala 1:7500. Ekvidistans 5 meter.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Terräng: </w:t>
      </w:r>
      <w:r>
        <w:rPr>
          <w:rFonts w:eastAsia="Times New Roman" w:cs="Arial" w:ascii="Arial" w:hAnsi="Arial"/>
          <w:sz w:val="28"/>
          <w:szCs w:val="28"/>
          <w:lang w:eastAsia="sv-SE"/>
        </w:rPr>
        <w:t>bitvis s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tigrikt område med måttlig kupering. Framkomligheten mestadels god.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sv-SE"/>
        </w:rPr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Start: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 Första start 17.30 vid TC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>Start klubbvis,s</w:t>
      </w:r>
      <w:r>
        <w:rPr>
          <w:rFonts w:eastAsia="Times New Roman" w:cs="Arial" w:ascii="Arial" w:hAnsi="Arial"/>
          <w:sz w:val="28"/>
          <w:szCs w:val="28"/>
          <w:lang w:eastAsia="sv-SE"/>
        </w:rPr>
        <w:t>tart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tid i 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tävlingsklasser. Övriga rekommenderad starttid </w:t>
      </w:r>
      <w:r>
        <w:rPr>
          <w:rFonts w:eastAsia="Times New Roman" w:cs="Arial" w:ascii="Arial" w:hAnsi="Arial"/>
          <w:sz w:val="28"/>
          <w:szCs w:val="28"/>
          <w:lang w:eastAsia="sv-SE"/>
        </w:rPr>
        <w:t>för att få spridning på deltagare.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Inskolning har egen startpunkt </w:t>
      </w:r>
      <w:r>
        <w:rPr>
          <w:rFonts w:eastAsia="Times New Roman" w:cs="Arial" w:ascii="Arial" w:hAnsi="Arial"/>
          <w:sz w:val="28"/>
          <w:szCs w:val="28"/>
          <w:lang w:eastAsia="sv-SE"/>
        </w:rPr>
        <w:t>men samma start som öppna.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>Var noga med att ni hittat rätt kontrollnummer vid stämpling på banan.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(två kontroller som ligger som första kontroller i olika banor ligger väldigt nära varandra vid branter.)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Service: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 Endast en toalettvagn i anslutning till hundklubbens parkering, försök att undvika användandet för att minska smittorisken.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>OBS! Inget marketenteri.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>Första-hjälpen vid sekretariatet.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Resultat: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 Slutligt resultat läggs upp på Eventor. </w:t>
      </w:r>
      <w:r>
        <w:rPr>
          <w:rFonts w:eastAsia="Times New Roman" w:cs="Arial" w:ascii="Arial" w:hAnsi="Arial"/>
          <w:color w:val="FF0000"/>
          <w:sz w:val="28"/>
          <w:szCs w:val="28"/>
          <w:lang w:eastAsia="sv-S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>
          <w:rFonts w:eastAsia="Times New Roman" w:cs="Arial" w:ascii="Arial" w:hAnsi="Arial"/>
          <w:sz w:val="28"/>
          <w:szCs w:val="28"/>
          <w:lang w:eastAsia="sv-S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sv-SE"/>
        </w:rPr>
        <w:t>Ingen prisutdelning.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sv-SE"/>
        </w:rPr>
        <w:t>Banläggare: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 Andreas Tillmar och  Erik Österberg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sv-SE"/>
        </w:rPr>
      </w:pPr>
      <w:r>
        <w:rPr>
          <w:rFonts w:eastAsia="Times New Roman" w:cs="Arial" w:ascii="Arial" w:hAnsi="Arial"/>
          <w:sz w:val="28"/>
          <w:szCs w:val="28"/>
          <w:lang w:eastAsia="sv-S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8"/>
          <w:szCs w:val="28"/>
          <w:lang w:eastAsia="sv-SE"/>
        </w:rPr>
        <w:t>Upplysningar:</w:t>
      </w:r>
      <w:r>
        <w:rPr>
          <w:rFonts w:eastAsia="Times New Roman" w:cs="Arial" w:ascii="Arial" w:hAnsi="Arial"/>
          <w:sz w:val="28"/>
          <w:szCs w:val="28"/>
          <w:lang w:eastAsia="sv-SE"/>
        </w:rPr>
        <w:t xml:space="preserve"> </w:t>
      </w:r>
      <w:hyperlink r:id="rId3">
        <w:r>
          <w:rPr>
            <w:rStyle w:val="Internetlnk"/>
            <w:rFonts w:eastAsia="Times New Roman" w:cs="Arial" w:ascii="Arial" w:hAnsi="Arial"/>
            <w:sz w:val="28"/>
            <w:szCs w:val="28"/>
            <w:lang w:eastAsia="sv-SE"/>
          </w:rPr>
          <w:t>OK-Eken@hotmail.com</w:t>
        </w:r>
      </w:hyperlink>
      <w:r>
        <w:rPr>
          <w:rFonts w:eastAsia="Times New Roman" w:cs="Arial" w:ascii="Arial" w:hAnsi="Arial"/>
          <w:sz w:val="28"/>
          <w:szCs w:val="28"/>
          <w:lang w:eastAsia="sv-SE"/>
        </w:rPr>
        <w:t xml:space="preserve"> Anders Enström tel 070 2892899</w:t>
      </w:r>
    </w:p>
    <w:sectPr>
      <w:type w:val="nextPage"/>
      <w:pgSz w:w="11906" w:h="16838"/>
      <w:pgMar w:left="1417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48483e"/>
    <w:rPr>
      <w:rFonts w:ascii="Tahoma" w:hAnsi="Tahoma" w:cs="Tahoma"/>
      <w:sz w:val="16"/>
      <w:szCs w:val="16"/>
    </w:rPr>
  </w:style>
  <w:style w:type="character" w:styleId="Internetlnk">
    <w:name w:val="Internetlänk"/>
    <w:basedOn w:val="DefaultParagraphFont"/>
    <w:uiPriority w:val="99"/>
    <w:unhideWhenUsed/>
    <w:rsid w:val="0048483e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eastAsia="Times New Roman" w:cs="Arial"/>
      <w:sz w:val="28"/>
      <w:szCs w:val="28"/>
      <w:lang w:eastAsia="sv-SE"/>
    </w:rPr>
  </w:style>
  <w:style w:type="character" w:styleId="ListLabel3">
    <w:name w:val="ListLabel 3"/>
    <w:qFormat/>
    <w:rPr>
      <w:rFonts w:ascii="Arial" w:hAnsi="Arial" w:eastAsia="Times New Roman" w:cs="Arial"/>
      <w:sz w:val="28"/>
      <w:szCs w:val="28"/>
      <w:lang w:eastAsia="sv-SE"/>
    </w:rPr>
  </w:style>
  <w:style w:type="character" w:styleId="ListLabel4">
    <w:name w:val="ListLabel 4"/>
    <w:qFormat/>
    <w:rPr>
      <w:rFonts w:ascii="Arial" w:hAnsi="Arial" w:eastAsia="Times New Roman" w:cs="Arial"/>
      <w:sz w:val="28"/>
      <w:szCs w:val="28"/>
      <w:lang w:eastAsia="sv-SE"/>
    </w:rPr>
  </w:style>
  <w:style w:type="character" w:styleId="ListLabel5">
    <w:name w:val="ListLabel 5"/>
    <w:qFormat/>
    <w:rPr>
      <w:rFonts w:ascii="Arial" w:hAnsi="Arial" w:eastAsia="Times New Roman" w:cs="Arial"/>
      <w:sz w:val="28"/>
      <w:szCs w:val="28"/>
      <w:lang w:eastAsia="sv-S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4848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K-Eken@hot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Application>LibreOffice/6.1.4.2$Windows_x86 LibreOffice_project/9d0f32d1f0b509096fd65e0d4bec26ddd1938fd3</Application>
  <Pages>2</Pages>
  <Words>293</Words>
  <Characters>1846</Characters>
  <CharactersWithSpaces>2115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2020-08-30T07:55:00Z</dcterms:created>
  <dc:creator>Anders</dc:creator>
  <dc:description/>
  <dc:language>sv-SE</dc:language>
  <cp:lastModifiedBy/>
  <cp:lastPrinted>2020-08-31T19:56:00Z</cp:lastPrinted>
  <dcterms:modified xsi:type="dcterms:W3CDTF">2020-09-09T14:42:34Z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