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E549" w14:textId="7FE075E4" w:rsidR="002D1B26" w:rsidRDefault="0082199D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50C60" wp14:editId="1957FDD4">
            <wp:simplePos x="0" y="0"/>
            <wp:positionH relativeFrom="margin">
              <wp:posOffset>535016</wp:posOffset>
            </wp:positionH>
            <wp:positionV relativeFrom="margin">
              <wp:posOffset>0</wp:posOffset>
            </wp:positionV>
            <wp:extent cx="1905000" cy="498475"/>
            <wp:effectExtent l="0" t="0" r="0" b="0"/>
            <wp:wrapSquare wrapText="bothSides"/>
            <wp:docPr id="1" name="Bildobjekt 1" descr="Tullinge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linge 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A87BDE5" wp14:editId="4C7BCD97">
            <wp:extent cx="387985" cy="478155"/>
            <wp:effectExtent l="0" t="0" r="0" b="0"/>
            <wp:docPr id="2" name="Bildobjekt 2" descr="Tullinge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linge 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9F24" w14:textId="3F1A960A" w:rsidR="0082199D" w:rsidRDefault="0082199D"/>
    <w:p w14:paraId="79FADBBD" w14:textId="1D07346E" w:rsidR="0082199D" w:rsidRPr="00706C4D" w:rsidRDefault="0082199D" w:rsidP="0082199D">
      <w:pPr>
        <w:pStyle w:val="Rubrik1"/>
        <w:rPr>
          <w:color w:val="auto"/>
        </w:rPr>
      </w:pPr>
      <w:r w:rsidRPr="00706C4D">
        <w:rPr>
          <w:color w:val="auto"/>
        </w:rPr>
        <w:t>Månadens bana – Januari</w:t>
      </w:r>
    </w:p>
    <w:p w14:paraId="38732712" w14:textId="3021955A" w:rsidR="00706C4D" w:rsidRPr="00706C4D" w:rsidRDefault="00706C4D" w:rsidP="00706C4D">
      <w:pPr>
        <w:pStyle w:val="Rubrik1"/>
        <w:jc w:val="center"/>
        <w:rPr>
          <w:color w:val="auto"/>
        </w:rPr>
      </w:pPr>
      <w:r w:rsidRPr="00706C4D">
        <w:rPr>
          <w:color w:val="auto"/>
        </w:rPr>
        <w:t xml:space="preserve">OBS! Vid snö är det ej tillåtet att genomföra träningen då det finns rikligt med skidspår i området! </w:t>
      </w:r>
    </w:p>
    <w:p w14:paraId="075559D7" w14:textId="529BEBD5" w:rsidR="0082199D" w:rsidRDefault="0082199D" w:rsidP="0082199D"/>
    <w:p w14:paraId="42B33214" w14:textId="49662EEC" w:rsidR="0082199D" w:rsidRDefault="0082199D" w:rsidP="008219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Samling: </w:t>
      </w:r>
      <w:r w:rsidRPr="0082199D">
        <w:rPr>
          <w:sz w:val="28"/>
          <w:szCs w:val="28"/>
        </w:rPr>
        <w:t>Brantbrinks IP, Tullinge</w:t>
      </w:r>
      <w:r>
        <w:rPr>
          <w:b/>
          <w:bCs/>
          <w:sz w:val="28"/>
          <w:szCs w:val="28"/>
        </w:rPr>
        <w:t xml:space="preserve"> </w:t>
      </w:r>
    </w:p>
    <w:p w14:paraId="7022EAB9" w14:textId="590739DD" w:rsidR="0082199D" w:rsidRDefault="0082199D" w:rsidP="008219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Period: </w:t>
      </w:r>
      <w:r w:rsidRPr="0082199D">
        <w:rPr>
          <w:sz w:val="28"/>
          <w:szCs w:val="28"/>
        </w:rPr>
        <w:t>Ban</w:t>
      </w:r>
      <w:r>
        <w:rPr>
          <w:sz w:val="28"/>
          <w:szCs w:val="28"/>
        </w:rPr>
        <w:t>or</w:t>
      </w:r>
      <w:r w:rsidRPr="0082199D">
        <w:rPr>
          <w:sz w:val="28"/>
          <w:szCs w:val="28"/>
        </w:rPr>
        <w:t xml:space="preserve"> ligger ute på Livelox/UsynligO hela januari. Uthängda kontroller efter 11/1</w:t>
      </w:r>
    </w:p>
    <w:p w14:paraId="3CB4F81F" w14:textId="03409680" w:rsidR="0082199D" w:rsidRDefault="0082199D" w:rsidP="0082199D">
      <w:pPr>
        <w:rPr>
          <w:sz w:val="28"/>
          <w:szCs w:val="28"/>
        </w:rPr>
      </w:pPr>
      <w:r w:rsidRPr="0082199D">
        <w:rPr>
          <w:b/>
          <w:bCs/>
          <w:sz w:val="28"/>
          <w:szCs w:val="28"/>
        </w:rPr>
        <w:t>Banor:</w:t>
      </w:r>
      <w:r w:rsidRPr="0082199D">
        <w:rPr>
          <w:sz w:val="28"/>
          <w:szCs w:val="28"/>
        </w:rPr>
        <w:t xml:space="preserve"> Lång (12,3km), Mellan (9,3km), Kort (4,3km)</w:t>
      </w:r>
    </w:p>
    <w:p w14:paraId="5FDA5B54" w14:textId="698BBD74" w:rsidR="0082199D" w:rsidRPr="0082199D" w:rsidRDefault="0082199D" w:rsidP="0082199D">
      <w:pPr>
        <w:rPr>
          <w:sz w:val="28"/>
          <w:szCs w:val="28"/>
        </w:rPr>
      </w:pPr>
      <w:r w:rsidRPr="0082199D">
        <w:rPr>
          <w:b/>
          <w:bCs/>
          <w:sz w:val="28"/>
          <w:szCs w:val="28"/>
        </w:rPr>
        <w:t>Banläggare: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Björn Normark</w:t>
      </w:r>
    </w:p>
    <w:p w14:paraId="122B4C70" w14:textId="038B652C" w:rsidR="0082199D" w:rsidRDefault="0082199D" w:rsidP="0082199D">
      <w:pPr>
        <w:rPr>
          <w:sz w:val="28"/>
          <w:szCs w:val="28"/>
        </w:rPr>
      </w:pPr>
      <w:r w:rsidRPr="0082199D">
        <w:rPr>
          <w:b/>
          <w:bCs/>
          <w:sz w:val="28"/>
          <w:szCs w:val="28"/>
        </w:rPr>
        <w:t>Karta: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MTBO Standard, användes till MTBO SM 2019. A3 – 1:10 000 för banorna lång och mellan. A4 – 1:7500 för korta banan.  </w:t>
      </w:r>
    </w:p>
    <w:p w14:paraId="15B4F2CC" w14:textId="59E6F35A" w:rsidR="0082199D" w:rsidRDefault="0082199D" w:rsidP="0082199D">
      <w:pPr>
        <w:rPr>
          <w:rStyle w:val="Ingen"/>
          <w:rFonts w:eastAsia="Arial Unicode MS" w:cs="Arial Unicode MS"/>
          <w:b/>
          <w:bCs/>
          <w:sz w:val="28"/>
          <w:szCs w:val="28"/>
        </w:rPr>
      </w:pPr>
      <w:r w:rsidRPr="0082199D">
        <w:rPr>
          <w:b/>
          <w:bCs/>
          <w:sz w:val="28"/>
          <w:szCs w:val="28"/>
        </w:rPr>
        <w:t>Terräng:</w:t>
      </w:r>
      <w:r>
        <w:rPr>
          <w:b/>
          <w:bCs/>
          <w:sz w:val="28"/>
          <w:szCs w:val="28"/>
        </w:rPr>
        <w:t xml:space="preserve"> </w:t>
      </w:r>
      <w:r w:rsidRPr="0082199D">
        <w:rPr>
          <w:rStyle w:val="Ingen"/>
          <w:rFonts w:eastAsia="Arial Unicode MS" w:cs="Arial Unicode MS"/>
          <w:sz w:val="28"/>
          <w:szCs w:val="28"/>
        </w:rPr>
        <w:t xml:space="preserve">Tävlingsområdet består av ett stort antal grusvägar samt stigar, såväl större som mindre liksom snabba eller tekniska. Kuperingen är svag och består främst av ett antal småbackar. </w:t>
      </w:r>
      <w:r w:rsidRPr="0082199D">
        <w:rPr>
          <w:rStyle w:val="Ingen"/>
          <w:rFonts w:eastAsia="Arial Unicode MS" w:cs="Arial Unicode MS"/>
          <w:sz w:val="28"/>
          <w:szCs w:val="28"/>
        </w:rPr>
        <w:t>L</w:t>
      </w:r>
      <w:r w:rsidRPr="0082199D">
        <w:rPr>
          <w:rStyle w:val="Ingen"/>
          <w:rFonts w:eastAsia="Arial Unicode MS" w:cs="Arial Unicode MS"/>
          <w:sz w:val="28"/>
          <w:szCs w:val="28"/>
        </w:rPr>
        <w:t>öpare, vandrare och andra cyklister kommer att finnas i området. Iaktta förstighet och visa respekt för varandra!</w:t>
      </w:r>
      <w:r>
        <w:rPr>
          <w:rStyle w:val="Ingen"/>
          <w:rFonts w:eastAsia="Arial Unicode MS" w:cs="Arial Unicode MS"/>
          <w:sz w:val="28"/>
          <w:szCs w:val="28"/>
        </w:rPr>
        <w:t xml:space="preserve"> </w:t>
      </w:r>
      <w:r>
        <w:rPr>
          <w:rStyle w:val="Ingen"/>
          <w:rFonts w:eastAsia="Arial Unicode MS" w:cs="Arial Unicode MS"/>
          <w:b/>
          <w:bCs/>
          <w:sz w:val="28"/>
          <w:szCs w:val="28"/>
        </w:rPr>
        <w:t>DET ÄR ENDAST TILLÅTET ATT CYKLA</w:t>
      </w:r>
      <w:r w:rsidR="00706C4D">
        <w:rPr>
          <w:rStyle w:val="Ingen"/>
          <w:rFonts w:eastAsia="Arial Unicode MS" w:cs="Arial Unicode MS"/>
          <w:b/>
          <w:bCs/>
          <w:sz w:val="28"/>
          <w:szCs w:val="28"/>
        </w:rPr>
        <w:t>, PÅ DE PÅ KARTAN MARKE</w:t>
      </w:r>
      <w:r w:rsidR="00326DB8">
        <w:rPr>
          <w:rStyle w:val="Ingen"/>
          <w:rFonts w:eastAsia="Arial Unicode MS" w:cs="Arial Unicode MS"/>
          <w:b/>
          <w:bCs/>
          <w:sz w:val="28"/>
          <w:szCs w:val="28"/>
        </w:rPr>
        <w:t>RA</w:t>
      </w:r>
      <w:r w:rsidR="00706C4D">
        <w:rPr>
          <w:rStyle w:val="Ingen"/>
          <w:rFonts w:eastAsia="Arial Unicode MS" w:cs="Arial Unicode MS"/>
          <w:b/>
          <w:bCs/>
          <w:sz w:val="28"/>
          <w:szCs w:val="28"/>
        </w:rPr>
        <w:t>D</w:t>
      </w:r>
      <w:r w:rsidR="00326DB8">
        <w:rPr>
          <w:rStyle w:val="Ingen"/>
          <w:rFonts w:eastAsia="Arial Unicode MS" w:cs="Arial Unicode MS"/>
          <w:b/>
          <w:bCs/>
          <w:sz w:val="28"/>
          <w:szCs w:val="28"/>
        </w:rPr>
        <w:t>E</w:t>
      </w:r>
      <w:r w:rsidR="00706C4D">
        <w:rPr>
          <w:rStyle w:val="Ingen"/>
          <w:rFonts w:eastAsia="Arial Unicode MS" w:cs="Arial Unicode MS"/>
          <w:b/>
          <w:bCs/>
          <w:sz w:val="28"/>
          <w:szCs w:val="28"/>
        </w:rPr>
        <w:t xml:space="preserve"> STIGAR OCH VÄGAR! </w:t>
      </w:r>
    </w:p>
    <w:p w14:paraId="3C3D840A" w14:textId="27CEE9B8" w:rsidR="00706C4D" w:rsidRDefault="00706C4D" w:rsidP="0082199D">
      <w:pPr>
        <w:rPr>
          <w:rStyle w:val="Ingen"/>
          <w:rFonts w:eastAsia="Arial Unicode MS" w:cs="Arial Unicode MS"/>
          <w:sz w:val="28"/>
          <w:szCs w:val="28"/>
        </w:rPr>
      </w:pPr>
      <w:r>
        <w:rPr>
          <w:rStyle w:val="Ingen"/>
          <w:rFonts w:eastAsia="Arial Unicode MS" w:cs="Arial Unicode MS"/>
          <w:b/>
          <w:bCs/>
          <w:sz w:val="28"/>
          <w:szCs w:val="28"/>
        </w:rPr>
        <w:t xml:space="preserve">Osynlig O/Livelox: </w:t>
      </w:r>
      <w:r>
        <w:rPr>
          <w:rStyle w:val="Ingen"/>
          <w:rFonts w:eastAsia="Arial Unicode MS" w:cs="Arial Unicode MS"/>
          <w:sz w:val="28"/>
          <w:szCs w:val="28"/>
        </w:rPr>
        <w:t xml:space="preserve">Då det till en början ej kommer att sitta ute kontrollappar ligger banorna ute på UsynligO. Ladda ner appen till din telefon och följ instruktioner. Banorna ligger även ute på Livelox. </w:t>
      </w:r>
      <w:r w:rsidR="00763E5C">
        <w:rPr>
          <w:rStyle w:val="Ingen"/>
          <w:rFonts w:eastAsia="Arial Unicode MS" w:cs="Arial Unicode MS"/>
          <w:sz w:val="28"/>
          <w:szCs w:val="28"/>
        </w:rPr>
        <w:t xml:space="preserve"> </w:t>
      </w:r>
    </w:p>
    <w:p w14:paraId="47E906BE" w14:textId="58165E03" w:rsidR="00763E5C" w:rsidRDefault="00763E5C" w:rsidP="0082199D">
      <w:pPr>
        <w:rPr>
          <w:rStyle w:val="Ingen"/>
          <w:rFonts w:eastAsia="Arial Unicode MS" w:cs="Arial Unicode MS"/>
          <w:sz w:val="28"/>
          <w:szCs w:val="28"/>
        </w:rPr>
      </w:pPr>
      <w:hyperlink r:id="rId7" w:history="1">
        <w:r w:rsidRPr="00763E5C">
          <w:rPr>
            <w:rStyle w:val="Hyperlnk"/>
            <w:rFonts w:eastAsia="Arial Unicode MS" w:cs="Arial Unicode MS"/>
            <w:sz w:val="28"/>
            <w:szCs w:val="28"/>
          </w:rPr>
          <w:t>https://usynligo.no/about</w:t>
        </w:r>
      </w:hyperlink>
    </w:p>
    <w:p w14:paraId="76FE2844" w14:textId="136B5BAA" w:rsidR="00706C4D" w:rsidRPr="00706C4D" w:rsidRDefault="00706C4D" w:rsidP="0082199D">
      <w:pPr>
        <w:rPr>
          <w:rStyle w:val="Ingen"/>
          <w:rFonts w:eastAsia="Arial Unicode MS" w:cs="Arial Unicode MS"/>
          <w:sz w:val="28"/>
          <w:szCs w:val="28"/>
        </w:rPr>
      </w:pPr>
      <w:r>
        <w:rPr>
          <w:rStyle w:val="Ingen"/>
          <w:rFonts w:eastAsia="Arial Unicode MS" w:cs="Arial Unicode MS"/>
          <w:b/>
          <w:bCs/>
          <w:sz w:val="28"/>
          <w:szCs w:val="28"/>
        </w:rPr>
        <w:t xml:space="preserve">Swish: </w:t>
      </w:r>
      <w:r>
        <w:rPr>
          <w:rStyle w:val="Ingen"/>
          <w:rFonts w:eastAsia="Arial Unicode MS" w:cs="Arial Unicode MS"/>
          <w:sz w:val="28"/>
          <w:szCs w:val="28"/>
        </w:rPr>
        <w:t>10kr/karta, avgift till BSKK, Swishas till 070-2646037 (Björn Normark).</w:t>
      </w:r>
    </w:p>
    <w:p w14:paraId="4CED1C06" w14:textId="77777777" w:rsidR="0082199D" w:rsidRPr="0082199D" w:rsidRDefault="0082199D" w:rsidP="0082199D">
      <w:pPr>
        <w:rPr>
          <w:b/>
          <w:bCs/>
          <w:sz w:val="28"/>
          <w:szCs w:val="28"/>
        </w:rPr>
      </w:pPr>
    </w:p>
    <w:p w14:paraId="7C91DFB8" w14:textId="77777777" w:rsidR="0082199D" w:rsidRPr="0082199D" w:rsidRDefault="0082199D" w:rsidP="0082199D">
      <w:pPr>
        <w:rPr>
          <w:sz w:val="28"/>
          <w:szCs w:val="28"/>
        </w:rPr>
      </w:pPr>
    </w:p>
    <w:sectPr w:rsidR="0082199D" w:rsidRPr="0082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962EF"/>
    <w:multiLevelType w:val="hybridMultilevel"/>
    <w:tmpl w:val="8F8C6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9D"/>
    <w:rsid w:val="00326DB8"/>
    <w:rsid w:val="00374BB4"/>
    <w:rsid w:val="0049552D"/>
    <w:rsid w:val="00510241"/>
    <w:rsid w:val="00706C4D"/>
    <w:rsid w:val="00763E5C"/>
    <w:rsid w:val="008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8F11"/>
  <w15:chartTrackingRefBased/>
  <w15:docId w15:val="{88AFAD0E-F9EF-41B3-97B8-D452810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1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1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2199D"/>
    <w:pPr>
      <w:ind w:left="720"/>
      <w:contextualSpacing/>
    </w:pPr>
  </w:style>
  <w:style w:type="character" w:customStyle="1" w:styleId="Ingen">
    <w:name w:val="Ingen"/>
    <w:rsid w:val="0082199D"/>
  </w:style>
  <w:style w:type="character" w:styleId="Hyperlnk">
    <w:name w:val="Hyperlink"/>
    <w:basedOn w:val="Standardstycketeckensnitt"/>
    <w:uiPriority w:val="99"/>
    <w:unhideWhenUsed/>
    <w:rsid w:val="00763E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ynligo.no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Normark Björn</dc:creator>
  <cp:keywords/>
  <dc:description/>
  <cp:lastModifiedBy>Normark Björn</cp:lastModifiedBy>
  <cp:revision>4</cp:revision>
  <dcterms:created xsi:type="dcterms:W3CDTF">2020-12-25T16:43:00Z</dcterms:created>
  <dcterms:modified xsi:type="dcterms:W3CDTF">2020-12-26T09:45:00Z</dcterms:modified>
</cp:coreProperties>
</file>